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A4" w:rsidRPr="009077FE" w:rsidRDefault="009077FE" w:rsidP="00AE5FA0">
      <w:pPr>
        <w:rPr>
          <w:rFonts w:ascii="Arial Narrow" w:eastAsiaTheme="minorHAnsi" w:hAnsi="Arial Narrow" w:cs="Arial"/>
          <w:b/>
          <w:sz w:val="20"/>
          <w:szCs w:val="20"/>
          <w:lang w:val="sk-SK"/>
        </w:rPr>
      </w:pPr>
      <w:r w:rsidRPr="009077FE">
        <w:rPr>
          <w:rFonts w:ascii="Arial Narrow" w:eastAsiaTheme="minorHAnsi" w:hAnsi="Arial Narrow" w:cs="Arial"/>
          <w:b/>
          <w:sz w:val="20"/>
          <w:szCs w:val="20"/>
          <w:lang w:val="sk-SK"/>
        </w:rPr>
        <w:t xml:space="preserve">Projekty </w:t>
      </w:r>
      <w:r w:rsidR="00AE5FA0" w:rsidRPr="009077FE">
        <w:rPr>
          <w:rFonts w:ascii="Arial Narrow" w:eastAsiaTheme="minorHAnsi" w:hAnsi="Arial Narrow" w:cs="Arial"/>
          <w:b/>
          <w:sz w:val="20"/>
          <w:szCs w:val="20"/>
          <w:lang w:val="sk-SK"/>
        </w:rPr>
        <w:t xml:space="preserve">FEIT UNIZA </w:t>
      </w:r>
      <w:r w:rsidR="00AE5FA0">
        <w:rPr>
          <w:rFonts w:ascii="Arial Narrow" w:eastAsiaTheme="minorHAnsi" w:hAnsi="Arial Narrow" w:cs="Arial"/>
          <w:b/>
          <w:sz w:val="20"/>
          <w:szCs w:val="20"/>
          <w:lang w:val="sk-SK"/>
        </w:rPr>
        <w:t xml:space="preserve">s riešením/realizáciou v </w:t>
      </w:r>
      <w:r w:rsidRPr="009077FE">
        <w:rPr>
          <w:rFonts w:ascii="Arial Narrow" w:eastAsiaTheme="minorHAnsi" w:hAnsi="Arial Narrow" w:cs="Arial"/>
          <w:b/>
          <w:sz w:val="20"/>
          <w:szCs w:val="20"/>
          <w:lang w:val="sk-SK"/>
        </w:rPr>
        <w:t>roku 2019</w:t>
      </w:r>
      <w:bookmarkStart w:id="0" w:name="_GoBack"/>
      <w:bookmarkEnd w:id="0"/>
    </w:p>
    <w:p w:rsidR="00AE77A4" w:rsidRPr="00AE77A4" w:rsidRDefault="00AE77A4" w:rsidP="00AE77A4">
      <w:pPr>
        <w:rPr>
          <w:rFonts w:ascii="Arial Narrow" w:hAnsi="Arial Narrow" w:cs="Arial"/>
          <w:sz w:val="20"/>
          <w:szCs w:val="20"/>
          <w:lang w:val="sk-SK"/>
        </w:rPr>
      </w:pPr>
    </w:p>
    <w:p w:rsidR="00AE77A4" w:rsidRPr="00AE77A4" w:rsidRDefault="00AE77A4" w:rsidP="00AE77A4">
      <w:pPr>
        <w:rPr>
          <w:rFonts w:ascii="Arial Narrow" w:hAnsi="Arial Narrow" w:cs="Arial"/>
          <w:sz w:val="20"/>
          <w:szCs w:val="20"/>
          <w:lang w:val="sk-SK"/>
        </w:rPr>
      </w:pPr>
    </w:p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561"/>
        <w:gridCol w:w="1584"/>
        <w:gridCol w:w="6072"/>
        <w:gridCol w:w="2977"/>
        <w:gridCol w:w="2693"/>
      </w:tblGrid>
      <w:tr w:rsidR="00966B79" w:rsidRPr="00596E1A" w:rsidTr="00966B79">
        <w:tc>
          <w:tcPr>
            <w:tcW w:w="561" w:type="dxa"/>
          </w:tcPr>
          <w:p w:rsidR="00966B79" w:rsidRPr="009077FE" w:rsidRDefault="00966B79" w:rsidP="009077FE">
            <w:pPr>
              <w:ind w:left="22"/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P.č.</w:t>
            </w:r>
          </w:p>
        </w:tc>
        <w:tc>
          <w:tcPr>
            <w:tcW w:w="1584" w:type="dxa"/>
            <w:shd w:val="clear" w:color="auto" w:fill="auto"/>
          </w:tcPr>
          <w:p w:rsidR="00966B79" w:rsidRPr="00665D45" w:rsidRDefault="00966B79" w:rsidP="00216C6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665D4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Číslo projektu</w:t>
            </w:r>
          </w:p>
        </w:tc>
        <w:tc>
          <w:tcPr>
            <w:tcW w:w="6072" w:type="dxa"/>
            <w:shd w:val="clear" w:color="auto" w:fill="auto"/>
          </w:tcPr>
          <w:p w:rsidR="00966B79" w:rsidRPr="00665D45" w:rsidRDefault="00966B79" w:rsidP="00216C6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665D45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projektu</w:t>
            </w:r>
          </w:p>
        </w:tc>
        <w:tc>
          <w:tcPr>
            <w:tcW w:w="2977" w:type="dxa"/>
            <w:shd w:val="clear" w:color="auto" w:fill="auto"/>
          </w:tcPr>
          <w:p w:rsidR="00966B79" w:rsidRPr="00665D45" w:rsidRDefault="00966B79" w:rsidP="00216C6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665D4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Grant.schéma / Program</w:t>
            </w:r>
          </w:p>
        </w:tc>
        <w:tc>
          <w:tcPr>
            <w:tcW w:w="2693" w:type="dxa"/>
            <w:shd w:val="clear" w:color="auto" w:fill="auto"/>
          </w:tcPr>
          <w:p w:rsidR="00966B79" w:rsidRPr="00665D45" w:rsidRDefault="00966B79" w:rsidP="00216C6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665D4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Riešenie od - do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621386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Enhancing Research and innovAtion dimensions of the University of Zilina in intelligent transport systems – ERAdiate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7. RP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07/2014 – 07/2019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AO8673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704B3C" w:rsidRDefault="00966B79" w:rsidP="00966B7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: SALSA - Stratospheric Autonomous Landing System Application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Ostatné medzinárodné výskumné projekty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03/2018 – 12/2020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704B3C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6260922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Senzory a inteligencia v zastavanom prostredí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Horizon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Internationale Zusammenarbeit in Bildung und Forschung, Region Mittelost- und Südosteuropa (MOEL-SOEL-Bekanntmachung)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Internationale Zusammenarbeit in Bildung und Forschung, Region Mittelost- und Südosteuropa (MOEL-SOE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51910940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Optimalizácia hybridných štruktúr na zlepšenie účinnosti fotovoltaických zariadení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IVF International Visegrad fund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01.09.2019 - 30.06.2020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621386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Zlepšenie výskumu a inovácií Žilinskej univerzity v inteligentných dopravných systémoch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zahraničné výskumné projekty ostatné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07.07.2014 - 06.07.2019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COST CA17124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Digitálna forenzika: analýza dôkazov pomocou inteligentných systémov a postupov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10.09.2018 - 10.09.2022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CA17136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Siete pre monitorovanie znečistenia ovzdušia vo vnútri budov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07.09.2018 - 06.09.2022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COST IC 1407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ACCREDIT - Advanced Characterisation and Classification of Radiated Emissions in Densely Integrated Technologies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17.10.2016 - 09.04.2019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 COST Action CA15213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Teória horúcej hmoty a relativistických zrážok ťažkých iónov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17.10.2016 - 16.10.2020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COST CA15104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Inkluzívne rádiokomunikačné siete pre 5G a ďalšie generácie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22.03.2016 - 21.03.2020</w:t>
            </w:r>
          </w:p>
        </w:tc>
      </w:tr>
      <w:tr w:rsidR="00966B79" w:rsidRPr="00704B3C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Action  CA16212</w:t>
            </w:r>
          </w:p>
        </w:tc>
        <w:tc>
          <w:tcPr>
            <w:tcW w:w="6072" w:type="dxa"/>
            <w:vAlign w:val="center"/>
          </w:tcPr>
          <w:p w:rsidR="00966B79" w:rsidRPr="00704B3C" w:rsidRDefault="00966B79" w:rsidP="00966B7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Impact of Nuclear Domains On Gene Expression and Plant Traits (INDEPTH)</w:t>
            </w:r>
          </w:p>
        </w:tc>
        <w:tc>
          <w:tcPr>
            <w:tcW w:w="2977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11/2017 – 11/2021</w:t>
            </w:r>
          </w:p>
        </w:tc>
      </w:tr>
      <w:tr w:rsidR="00966B79" w:rsidRPr="00704B3C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Action TN 1302</w:t>
            </w:r>
          </w:p>
        </w:tc>
        <w:tc>
          <w:tcPr>
            <w:tcW w:w="6072" w:type="dxa"/>
            <w:vAlign w:val="center"/>
          </w:tcPr>
          <w:p w:rsidR="00966B79" w:rsidRPr="00704B3C" w:rsidRDefault="00966B79" w:rsidP="00966B7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BESTPRAC</w:t>
            </w:r>
          </w:p>
        </w:tc>
        <w:tc>
          <w:tcPr>
            <w:tcW w:w="2977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03/2016 – 03/2020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Action CA17136</w:t>
            </w:r>
          </w:p>
        </w:tc>
        <w:tc>
          <w:tcPr>
            <w:tcW w:w="6072" w:type="dxa"/>
            <w:vAlign w:val="center"/>
          </w:tcPr>
          <w:p w:rsidR="00966B79" w:rsidRPr="00704B3C" w:rsidRDefault="00966B79" w:rsidP="00966B7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INDAIRPOLLNET</w:t>
            </w:r>
            <w:r w:rsidRPr="00704B3C">
              <w:rPr>
                <w:rFonts w:ascii="Arial Narrow" w:hAnsi="Arial Narrow" w:cs="Calibr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93" w:type="dxa"/>
            <w:vAlign w:val="center"/>
          </w:tcPr>
          <w:p w:rsidR="00966B79" w:rsidRPr="00704B3C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4B3C">
              <w:rPr>
                <w:rFonts w:ascii="Arial Narrow" w:hAnsi="Arial Narrow" w:cs="Calibri"/>
                <w:color w:val="000000"/>
                <w:sz w:val="20"/>
                <w:szCs w:val="20"/>
              </w:rPr>
              <w:t>09/2018 – 09/2022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1/0069/19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Polymérne fotonické štruktúry pre senzorové aplikácie.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1/0371/19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Posudzovanie zraniteľnosti spoločnosti v dôsledku zlyhania dôležitých systémov a služieb v elektroenergetike.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VEGA 1/0615/19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Vedecký výskum vysokootáčkového pohonu s minimálnym zvlnením momentu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1/0113/18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Interakcie relativistických jadier, eta-mezónové jadrá a spinová fyzika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VEGA 2/0015/18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Mezo- a mikro-meteorologický prieskum výskytu hydrometeorov v prízemnej vrstve troposféry na základe pasívneho vyhodnocovania zmien elektromagnetického žiarenia z antropogénnych zdrojov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VEGA 1/0348/18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Teória ultrarelativistických jadrových zrážok a hmoty v extrémnych stavoch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1/0119/18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Výskum metód na optimalizáciu elektromagnetickej kompatibility WET systémov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1/0547/18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možností na systémovú optimalizáciu WET sústrojestva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VEGA 1/0840/18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prostriedkov na dosiahnutie vysokej reziliencie optických sietí voči poškodeniu signálu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VEGA 1/0774/18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vysokootáčkového pohonu s vysokou účinnosťou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1/0602/17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Analýza stavu transformátorov frekvenčnými a časovými metódami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1/0160/17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Farmakologické ovplyvnenie obranných mechanizmov dýchacích ciest, zápalu 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remodelácie derivátmi flavonolov v podmienkach experimentálnej alergickej astmy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2/0016/17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Makroskopické anizotrópne kompozity na báze kvapalných kryštálov a magnetických nanočastíc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1/0510/17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Výskum a charakterizácia nanoštruktúr metódami akustickej spektroskopie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1/0479/17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optimálnych metód riadenia transferu energií v systémoch s akumulačnými členmi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VEGA 1/0951/17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Zlepšovanie únavovej životnosti zvarových spojov vysokopevných konštrukčných ocelí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KEGA 045ŽU-4/2019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Inovácia edukačného procesu modernizáciou laboratória elektrických strojov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KEGA 008ŽU-4/2019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Modernizácia a rozšírenie možností vzdelávania v oblasti bezpečného riadenia priemyselných procesov pomocou safety PLC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013ŽU-4/2019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Projektovo orientovaná výučba predmetov so zameraním na technické materiály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01.01.2019 - 31.12.2021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027ŽU-4/2018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Modelovanie, tvorba a implementácia moderných metód v edukačnom procese technických fakúlt so zameraním na diskrétne riadenie výkonových systémov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KEGA 016 ŽU-4/2018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Modernizácia metód výučby riadenia priemyselných procesov na báze konceptu Industry 4.0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KEGA 014ŽU-4/2018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Rozšírenie obsahu študijného odboru o aktuálne požiadavky praxe v oblasti metód umelej inteligencie a IT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029ŽU-4/2018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Tvorba inovatívnych učebných materiálov z oblasti aplikovanej fyziky a experimentálnych meraní pre technické predmety novoakreditovaných študijných programov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012TU Z-4/2017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Interaktívne metódy vo fyzikálnom vzdelávaní na technických univerzitách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038ŽU-4/2017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Laboratórne metódy výučby automatickej identifikácie a lokalizácie využívajúce rádiofrekvenčnú identifikačnú technológiu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SK-IL-RD-18-0005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ICT and smart cars for efficient emergency response and traffic management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01.10.2018 - 30.09.2020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APVV-17-0014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Smart tunel: telematická podpora pri mimoriadnych udalostiach v dopravnom tuneli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01.07.2018 - 31.12.2021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SK-FR-2017-0017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Nové optické senzory založené na interferencii módov v špeciálnych optických vláknach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SK-CN-2017-0023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Posilnenie spolupráce Ningbo University of Technology a Žilinskej univerzity v Žiline vo výskume, inováciách a spolupráci v oblasti inteligentných dopravných systémov - Výskum optimalizácie metód kontroly pásma zelenej vlny hlavných mestských ťahov na základe prioritizácie mestskej hromadnej dopravy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APVV-17-0218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mechanizmu interakcie biologických tkanív s vsokofrekvenčným elektromagnetickým poľom a jeho aplikácia vo vývoji nových postupov pri návrhu elektrochirurgických prístrojov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01.01.2018 - 30.06.2022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APVV-17-0345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optimalizačných postupov na zlepšenie prenosových bezpečnostných a spoľahlivostných vlastností WET systémov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01.01.2018 - 30.06.2022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APVV-16-0006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Automatizovaná robotická montážna bunka ako prostriedok konceptu Industry 4.0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01.07.2017 - 30.06.2020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APVV-16-0505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Krátkodobá PREDIkCia výroby fotovoltaickej energie pre pOtreby napájania inteligentNých budov - PREDICON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01.07.2017 - 01.06.2020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APVV-16-0190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INtegrácie funkčného systému TEXtílií na monitoring BIOdát pre dosiahnutie synergie zdravia, komfortu a bezpečnosti človeka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01.07.2017 - 30.06.2020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APVV-15-0441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Merací systém s optickým snímačom pre systémy Weight In Motion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01.07.2016 - 29.06.2020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APVV-15-0751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Výpočtové a matematické modelovanie pre optimalizáciu mikrofluidických zariadení určených na triedenie, izolovanie a manipuláciu buniek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01.07.2016 - 30.06.2020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APVV-15-0152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fyzikálnych vlastností a kinetiky formovania vrstiev čierneho kremíka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01.07.2016 - 30.06.2019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APVV-15-0396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perspektívnych vysokofrekvenčných meničových systémov s technológiou GaN polovodičov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01.07.2016 - 30.06.2020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APVV-15-0462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sofistikovaných metód analýzy dynamických vlastností mikroskopických častí respiračného systému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01.07.2016 - 30.06.2020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APVV-15-0464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Zvýšenie účinnosti prenosu elektrickej energie v PS SR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APVV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01.07.2016 - 30.06.2020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HealthCube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Grantový projekt UNIZA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01.04.2019 - 31.12.2019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704B3C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Návrh a zostrojenie zariadenia na zisťovanie únavových charakteristík rotačných nástrojov v stomatológii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Grantový projekt UNIZA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01.04.2019 - 31.12.2019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Optimalizácia dizajnu a funkčnosti stabilizačnej platformy s 2 stupňami voľnosti pre prezentačné, vedecko-popularizačné a výučbové účely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Grantový projekt UNIZA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01.04.2019 - 31.12.2019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704B3C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I-19-028-01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mikroštruktúrnych a optických vlastností porézneho kremíka pre aplikácie v solárnych článkoch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Grantový projekt UNIZA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01.04.2019 - 31.12.2019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Vytvorenie funkčnej vzorky pre popularizáciu predmetov zameraných na získavanie praktických skúseností s riadením elektrických pohonov.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Grantový projekt UNIZA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01.04.2019 - 31.12.2019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704B3C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Zacielené na bunku elektromagnetickým signálom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Grantový projekt UNIZA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01.04.2019 - 31.12.2019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704B3C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I-18-024-00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Uskladnenie slnečnej energie do obnoviteľných palív a batérií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Iná grantová schéma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28.02.2018 - 31.08.2019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0335/2017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Fenomenológia a popularizácia (FEPO)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Iná grantová schéma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216C6B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312010F057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IT Akadémia - vzdelávanie pre 21. storočie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Ľudské zdroje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01.03.2017 - 31.10.2020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004ŽU-2/2016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Zvyšovanie kvality vysokoškolského vzdelávania na Žilinskej univerzite v Žiline prostredníctvom internacionalizácie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rozvojové projekty MŠVVaŠ SR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OPVaI-VA/DP/2016/1.2.1-01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Aplikovaný výskum a vývoj inovatívnych systémov merania a riadenia technologickej platformy pre extrémne podmienky ultra hlbokých vrtov pre geotermálnu energiu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a inovácie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01.12.2017 - 31.12.2021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313011B765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„Univerzálny virtuálny inteligentný priestor pre dopravné systémy“, ďalej len UVIP-DS bude založený na multiagentovom systéme s využitím najmodernejších IKT systémov, a umožní riešiť komplexné rozhodovacie úlohy pomocou viacerých nezávislých agentov.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a inovácie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01.07.2017 - 31.05.2022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313011T485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a optimalizácia automatizovaných cestných vozidiel na základe forenzného skúmania dopravných nehôd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Výskum a inovácie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01.01.2016 - 31.12.2019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KE3202 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EPPCN Zmluva KE3202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Zmluva medzi CERN a Žilinskou univerzitou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01.01.2017 - 31.12.2020</w:t>
            </w:r>
          </w:p>
        </w:tc>
      </w:tr>
      <w:tr w:rsidR="00966B79" w:rsidRPr="00596E1A" w:rsidTr="00966B79">
        <w:tc>
          <w:tcPr>
            <w:tcW w:w="561" w:type="dxa"/>
          </w:tcPr>
          <w:p w:rsidR="00966B79" w:rsidRPr="009077FE" w:rsidRDefault="00966B79" w:rsidP="00704B3C">
            <w:pPr>
              <w:pStyle w:val="Odsekzoznamu"/>
              <w:numPr>
                <w:ilvl w:val="0"/>
                <w:numId w:val="2"/>
              </w:numPr>
              <w:ind w:left="164" w:hanging="142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66B79" w:rsidRDefault="00966B79" w:rsidP="00704B3C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S-103-0009/18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66B79" w:rsidRPr="00216C6B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sk-SK"/>
              </w:rPr>
            </w:pPr>
            <w:r w:rsidRPr="00216C6B">
              <w:rPr>
                <w:rFonts w:ascii="Arial Narrow" w:hAnsi="Arial Narrow" w:cs="Calibri"/>
                <w:color w:val="000000"/>
                <w:sz w:val="20"/>
                <w:szCs w:val="20"/>
                <w:lang w:val="sk-SK"/>
              </w:rPr>
              <w:t>Posúdenie bezpečnosti priecestného zabezpečovacieho systému typu BUES2000 s počítačmi osí typu AZSB 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Domáce výskumné projekty ostatné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B79" w:rsidRDefault="00966B79" w:rsidP="00704B3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27.03.2018 - 31.12.2019</w:t>
            </w:r>
          </w:p>
        </w:tc>
      </w:tr>
    </w:tbl>
    <w:p w:rsidR="00704B3C" w:rsidRPr="00AE77A4" w:rsidRDefault="00704B3C" w:rsidP="00F00270">
      <w:pPr>
        <w:widowControl/>
        <w:autoSpaceDE/>
        <w:autoSpaceDN/>
        <w:spacing w:after="160" w:line="259" w:lineRule="auto"/>
        <w:rPr>
          <w:rFonts w:ascii="Arial Narrow" w:hAnsi="Arial Narrow" w:cs="Arial"/>
          <w:sz w:val="20"/>
          <w:szCs w:val="20"/>
        </w:rPr>
      </w:pPr>
    </w:p>
    <w:sectPr w:rsidR="00704B3C" w:rsidRPr="00AE77A4" w:rsidSect="00435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F8B"/>
    <w:multiLevelType w:val="hybridMultilevel"/>
    <w:tmpl w:val="E4DA17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73B0"/>
    <w:multiLevelType w:val="hybridMultilevel"/>
    <w:tmpl w:val="407072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44"/>
    <w:rsid w:val="00040101"/>
    <w:rsid w:val="00046A61"/>
    <w:rsid w:val="001E3FE6"/>
    <w:rsid w:val="00216C6B"/>
    <w:rsid w:val="00226EDA"/>
    <w:rsid w:val="002C1736"/>
    <w:rsid w:val="0032302B"/>
    <w:rsid w:val="003B680B"/>
    <w:rsid w:val="00411A12"/>
    <w:rsid w:val="004355B7"/>
    <w:rsid w:val="00481A44"/>
    <w:rsid w:val="00542595"/>
    <w:rsid w:val="00596E1A"/>
    <w:rsid w:val="005E1649"/>
    <w:rsid w:val="006058C7"/>
    <w:rsid w:val="00665D45"/>
    <w:rsid w:val="00704B3C"/>
    <w:rsid w:val="007155B1"/>
    <w:rsid w:val="00733B48"/>
    <w:rsid w:val="00772637"/>
    <w:rsid w:val="00837316"/>
    <w:rsid w:val="008707D6"/>
    <w:rsid w:val="00871C55"/>
    <w:rsid w:val="008849F2"/>
    <w:rsid w:val="009077FE"/>
    <w:rsid w:val="00966B79"/>
    <w:rsid w:val="00A43C23"/>
    <w:rsid w:val="00A46F08"/>
    <w:rsid w:val="00A534EC"/>
    <w:rsid w:val="00AC2E63"/>
    <w:rsid w:val="00AE5FA0"/>
    <w:rsid w:val="00AE77A4"/>
    <w:rsid w:val="00B16924"/>
    <w:rsid w:val="00C25A9D"/>
    <w:rsid w:val="00D06D0C"/>
    <w:rsid w:val="00E32F24"/>
    <w:rsid w:val="00E70935"/>
    <w:rsid w:val="00F00270"/>
    <w:rsid w:val="00F1405B"/>
    <w:rsid w:val="00F203BA"/>
    <w:rsid w:val="00F447E7"/>
    <w:rsid w:val="00F46D72"/>
    <w:rsid w:val="00F90B20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0BFE"/>
  <w15:chartTrackingRefBased/>
  <w15:docId w15:val="{8106E3DD-92ED-47FA-9D17-9CE10FE2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E0BC2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pis">
    <w:name w:val="tabulka-popis"/>
    <w:basedOn w:val="Normlny"/>
    <w:uiPriority w:val="99"/>
    <w:rsid w:val="00FE0BC2"/>
    <w:pPr>
      <w:widowControl/>
      <w:autoSpaceDE/>
      <w:autoSpaceDN/>
      <w:spacing w:before="40" w:after="40" w:line="300" w:lineRule="auto"/>
      <w:jc w:val="right"/>
    </w:pPr>
    <w:rPr>
      <w:rFonts w:ascii="Arial" w:eastAsia="Times New Roman" w:hAnsi="Arial" w:cs="Times New Roman"/>
      <w:sz w:val="20"/>
      <w:szCs w:val="24"/>
      <w:lang w:val="sk-SK" w:eastAsia="sk-SK"/>
    </w:rPr>
  </w:style>
  <w:style w:type="paragraph" w:customStyle="1" w:styleId="tabulkahlavika">
    <w:name w:val="tabulka hlavička"/>
    <w:basedOn w:val="Normlny"/>
    <w:uiPriority w:val="99"/>
    <w:rsid w:val="00FE0BC2"/>
    <w:pPr>
      <w:widowControl/>
      <w:autoSpaceDE/>
      <w:autoSpaceDN/>
      <w:spacing w:before="80" w:after="80" w:line="300" w:lineRule="auto"/>
      <w:jc w:val="both"/>
    </w:pPr>
    <w:rPr>
      <w:rFonts w:ascii="Arial" w:eastAsia="Times New Roman" w:hAnsi="Arial" w:cs="Times New Roman"/>
      <w:b/>
      <w:color w:val="FFFFFF"/>
      <w:sz w:val="20"/>
      <w:szCs w:val="24"/>
      <w:lang w:val="sk-SK" w:eastAsia="sk-SK"/>
    </w:rPr>
  </w:style>
  <w:style w:type="paragraph" w:customStyle="1" w:styleId="tabulkatextstred">
    <w:name w:val="tabulka text stred"/>
    <w:basedOn w:val="Normlny"/>
    <w:uiPriority w:val="99"/>
    <w:rsid w:val="00FE0BC2"/>
    <w:pPr>
      <w:widowControl/>
      <w:autoSpaceDE/>
      <w:autoSpaceDN/>
      <w:spacing w:before="40" w:after="40" w:line="300" w:lineRule="auto"/>
      <w:jc w:val="center"/>
    </w:pPr>
    <w:rPr>
      <w:rFonts w:ascii="Arial" w:eastAsia="Times New Roman" w:hAnsi="Arial" w:cs="Times New Roman"/>
      <w:sz w:val="20"/>
      <w:szCs w:val="24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E0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E0BC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0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Pirníková</dc:creator>
  <cp:keywords/>
  <dc:description/>
  <cp:lastModifiedBy>BRIDA</cp:lastModifiedBy>
  <cp:revision>12</cp:revision>
  <dcterms:created xsi:type="dcterms:W3CDTF">2019-11-20T10:40:00Z</dcterms:created>
  <dcterms:modified xsi:type="dcterms:W3CDTF">2019-11-20T15:03:00Z</dcterms:modified>
</cp:coreProperties>
</file>